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F0" w:rsidRDefault="00771AF0" w:rsidP="00F851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1AF0" w:rsidRDefault="00771AF0" w:rsidP="00F851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18A" w:rsidRPr="00F8518A" w:rsidRDefault="00F8518A" w:rsidP="00F851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518A">
        <w:rPr>
          <w:rFonts w:ascii="Times New Roman" w:hAnsi="Times New Roman" w:cs="Times New Roman"/>
          <w:sz w:val="28"/>
          <w:szCs w:val="28"/>
          <w:u w:val="single"/>
        </w:rPr>
        <w:t>İTİRAZ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ŞEKLİ</w:t>
      </w:r>
      <w:r w:rsidR="009C2D95">
        <w:rPr>
          <w:rFonts w:ascii="Times New Roman" w:hAnsi="Times New Roman" w:cs="Times New Roman"/>
          <w:sz w:val="28"/>
          <w:szCs w:val="28"/>
          <w:u w:val="single"/>
        </w:rPr>
        <w:t xml:space="preserve"> VE YERİ</w:t>
      </w:r>
    </w:p>
    <w:p w:rsidR="00F8518A" w:rsidRDefault="00F8518A" w:rsidP="00F85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18A" w:rsidRPr="00F8518A" w:rsidRDefault="00F8518A" w:rsidP="00F8518A">
      <w:pPr>
        <w:pStyle w:val="AralkYok"/>
        <w:jc w:val="both"/>
        <w:rPr>
          <w:rFonts w:ascii="Times New Roman" w:hAnsi="Times New Roman"/>
          <w:sz w:val="28"/>
          <w:szCs w:val="28"/>
        </w:rPr>
      </w:pPr>
      <w:r w:rsidRPr="00F8518A">
        <w:rPr>
          <w:rFonts w:ascii="Times New Roman" w:hAnsi="Times New Roman"/>
          <w:sz w:val="28"/>
          <w:szCs w:val="28"/>
        </w:rPr>
        <w:t>-</w:t>
      </w:r>
      <w:r w:rsidR="00771AF0">
        <w:rPr>
          <w:rFonts w:ascii="Times New Roman" w:hAnsi="Times New Roman"/>
          <w:sz w:val="28"/>
          <w:szCs w:val="28"/>
        </w:rPr>
        <w:t xml:space="preserve"> </w:t>
      </w:r>
      <w:r w:rsidRPr="00F8518A">
        <w:rPr>
          <w:rFonts w:ascii="Times New Roman" w:hAnsi="Times New Roman"/>
          <w:sz w:val="28"/>
          <w:szCs w:val="28"/>
        </w:rPr>
        <w:t xml:space="preserve">Hazırlanan üye listesine, ilan tarihinden itibaren on gün içerisinde itiraz edilebilir. </w:t>
      </w:r>
    </w:p>
    <w:p w:rsidR="00771AF0" w:rsidRDefault="00771AF0" w:rsidP="00F8518A">
      <w:pPr>
        <w:pStyle w:val="AralkYok"/>
        <w:jc w:val="both"/>
        <w:rPr>
          <w:rFonts w:ascii="Times New Roman" w:hAnsi="Times New Roman"/>
          <w:sz w:val="28"/>
          <w:szCs w:val="28"/>
        </w:rPr>
      </w:pPr>
    </w:p>
    <w:p w:rsidR="00F8518A" w:rsidRPr="00F8518A" w:rsidRDefault="00771AF0" w:rsidP="00F8518A">
      <w:pPr>
        <w:pStyle w:val="AralkYok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518A" w:rsidRPr="00F8518A">
        <w:rPr>
          <w:rFonts w:ascii="Times New Roman" w:hAnsi="Times New Roman"/>
          <w:sz w:val="28"/>
          <w:szCs w:val="28"/>
        </w:rPr>
        <w:t>İtiraz Bedeli:</w:t>
      </w:r>
      <w:r>
        <w:rPr>
          <w:rFonts w:ascii="Times New Roman" w:hAnsi="Times New Roman"/>
          <w:sz w:val="28"/>
          <w:szCs w:val="28"/>
        </w:rPr>
        <w:t xml:space="preserve"> </w:t>
      </w:r>
      <w:r w:rsidR="001E3761">
        <w:rPr>
          <w:rFonts w:ascii="Times New Roman" w:hAnsi="Times New Roman"/>
          <w:sz w:val="28"/>
          <w:szCs w:val="28"/>
        </w:rPr>
        <w:t>1.0</w:t>
      </w:r>
      <w:r w:rsidR="00F8518A" w:rsidRPr="00F8518A">
        <w:rPr>
          <w:rFonts w:ascii="Times New Roman" w:hAnsi="Times New Roman"/>
          <w:sz w:val="28"/>
          <w:szCs w:val="28"/>
        </w:rPr>
        <w:t xml:space="preserve">00,00.-TL’dir. İtiraz bedeli (Türkiye </w:t>
      </w:r>
      <w:r w:rsidR="00651914">
        <w:rPr>
          <w:rFonts w:ascii="Times New Roman" w:hAnsi="Times New Roman"/>
          <w:sz w:val="28"/>
          <w:szCs w:val="28"/>
        </w:rPr>
        <w:t>Gelişmekte Olan Spor Branşları</w:t>
      </w:r>
      <w:r w:rsidR="00F8518A" w:rsidRPr="00F8518A">
        <w:rPr>
          <w:rFonts w:ascii="Times New Roman" w:hAnsi="Times New Roman"/>
          <w:sz w:val="28"/>
          <w:szCs w:val="28"/>
        </w:rPr>
        <w:t xml:space="preserve"> Federasyonu Başkanlığı Ziraat Bankası TR</w:t>
      </w:r>
      <w:r w:rsidR="00651914">
        <w:rPr>
          <w:rFonts w:ascii="Times New Roman" w:hAnsi="Times New Roman"/>
          <w:sz w:val="28"/>
          <w:szCs w:val="28"/>
        </w:rPr>
        <w:t>54</w:t>
      </w:r>
      <w:r w:rsidR="00F8518A" w:rsidRPr="00F8518A">
        <w:rPr>
          <w:rFonts w:ascii="Times New Roman" w:hAnsi="Times New Roman"/>
          <w:sz w:val="28"/>
          <w:szCs w:val="28"/>
        </w:rPr>
        <w:t xml:space="preserve"> 0001 00</w:t>
      </w:r>
      <w:r w:rsidR="00651914">
        <w:rPr>
          <w:rFonts w:ascii="Times New Roman" w:hAnsi="Times New Roman"/>
          <w:sz w:val="28"/>
          <w:szCs w:val="28"/>
        </w:rPr>
        <w:t>13</w:t>
      </w:r>
      <w:r w:rsidR="00F8518A" w:rsidRPr="00F8518A">
        <w:rPr>
          <w:rFonts w:ascii="Times New Roman" w:hAnsi="Times New Roman"/>
          <w:sz w:val="28"/>
          <w:szCs w:val="28"/>
        </w:rPr>
        <w:t xml:space="preserve"> </w:t>
      </w:r>
      <w:r w:rsidR="00651914">
        <w:rPr>
          <w:rFonts w:ascii="Times New Roman" w:hAnsi="Times New Roman"/>
          <w:sz w:val="28"/>
          <w:szCs w:val="28"/>
        </w:rPr>
        <w:t>9589 3745 7350 01</w:t>
      </w:r>
      <w:r w:rsidR="00132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numaralı </w:t>
      </w:r>
      <w:r w:rsidR="00132868">
        <w:rPr>
          <w:rFonts w:ascii="Times New Roman" w:hAnsi="Times New Roman"/>
          <w:sz w:val="28"/>
          <w:szCs w:val="28"/>
        </w:rPr>
        <w:t>hesabına</w:t>
      </w:r>
      <w:r>
        <w:rPr>
          <w:rFonts w:ascii="Times New Roman" w:hAnsi="Times New Roman"/>
          <w:sz w:val="28"/>
          <w:szCs w:val="28"/>
        </w:rPr>
        <w:t>,</w:t>
      </w:r>
      <w:r w:rsidR="00132868">
        <w:rPr>
          <w:rFonts w:ascii="Times New Roman" w:hAnsi="Times New Roman"/>
          <w:sz w:val="28"/>
          <w:szCs w:val="28"/>
        </w:rPr>
        <w:t xml:space="preserve"> açıklama kısmına, “</w:t>
      </w:r>
      <w:r w:rsidR="00651914">
        <w:rPr>
          <w:rFonts w:ascii="Times New Roman" w:hAnsi="Times New Roman"/>
          <w:sz w:val="28"/>
          <w:szCs w:val="28"/>
        </w:rPr>
        <w:t>GOSBF</w:t>
      </w:r>
      <w:r w:rsidR="00F8518A" w:rsidRPr="00F8518A">
        <w:rPr>
          <w:rFonts w:ascii="Times New Roman" w:hAnsi="Times New Roman"/>
          <w:sz w:val="28"/>
          <w:szCs w:val="28"/>
        </w:rPr>
        <w:t xml:space="preserve"> delege listesi itiraz </w:t>
      </w:r>
      <w:r>
        <w:rPr>
          <w:rFonts w:ascii="Times New Roman" w:hAnsi="Times New Roman"/>
          <w:sz w:val="28"/>
          <w:szCs w:val="28"/>
        </w:rPr>
        <w:t>ü</w:t>
      </w:r>
      <w:r w:rsidR="00F8518A" w:rsidRPr="00771AF0">
        <w:rPr>
          <w:rFonts w:ascii="Times New Roman" w:hAnsi="Times New Roman"/>
          <w:sz w:val="28"/>
          <w:szCs w:val="28"/>
        </w:rPr>
        <w:t>creti”</w:t>
      </w:r>
      <w:r w:rsidR="00F8518A" w:rsidRPr="00F8518A">
        <w:rPr>
          <w:rFonts w:ascii="Times New Roman" w:hAnsi="Times New Roman"/>
          <w:sz w:val="28"/>
          <w:szCs w:val="28"/>
        </w:rPr>
        <w:t xml:space="preserve">  yazılmak suretiyle yatırılması gerekmektedir.)</w:t>
      </w:r>
    </w:p>
    <w:p w:rsidR="00771AF0" w:rsidRDefault="00771AF0" w:rsidP="00F8518A">
      <w:pPr>
        <w:pStyle w:val="BalonMetni"/>
        <w:jc w:val="both"/>
        <w:rPr>
          <w:rFonts w:ascii="Times New Roman" w:hAnsi="Times New Roman" w:cs="Times New Roman"/>
          <w:sz w:val="28"/>
          <w:szCs w:val="28"/>
        </w:rPr>
      </w:pPr>
    </w:p>
    <w:p w:rsidR="00F8518A" w:rsidRDefault="00771AF0" w:rsidP="00F8518A">
      <w:pPr>
        <w:pStyle w:val="BalonMetni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8A" w:rsidRPr="00F8518A">
        <w:rPr>
          <w:rFonts w:ascii="Times New Roman" w:hAnsi="Times New Roman" w:cs="Times New Roman"/>
          <w:sz w:val="28"/>
          <w:szCs w:val="28"/>
        </w:rPr>
        <w:t xml:space="preserve">İtiraz Yeri: </w:t>
      </w:r>
      <w:r w:rsidR="00AD3DDB" w:rsidRPr="00AD3DDB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 xml:space="preserve">Cumhuriyet </w:t>
      </w:r>
      <w:proofErr w:type="spellStart"/>
      <w:r w:rsidR="00AD3DDB" w:rsidRPr="00AD3DDB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>mah.</w:t>
      </w:r>
      <w:proofErr w:type="spellEnd"/>
      <w:r w:rsidR="00AD3DDB" w:rsidRPr="00AD3DDB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 xml:space="preserve"> Bayındır 1 sok. No:2 Kat:1Yenişehir / Ankara</w:t>
      </w:r>
      <w:r w:rsidR="00AD3DDB" w:rsidRPr="003316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adresinde b</w:t>
      </w:r>
      <w:r w:rsidR="00F8518A" w:rsidRPr="00F8518A">
        <w:rPr>
          <w:rFonts w:ascii="Times New Roman" w:hAnsi="Times New Roman" w:cs="Times New Roman"/>
          <w:sz w:val="28"/>
          <w:szCs w:val="28"/>
        </w:rPr>
        <w:t>ulunan Federasyon Ofisi</w:t>
      </w:r>
      <w:r w:rsidR="00F8518A">
        <w:rPr>
          <w:rFonts w:ascii="Times New Roman" w:hAnsi="Times New Roman" w:cs="Times New Roman"/>
          <w:sz w:val="28"/>
          <w:szCs w:val="28"/>
        </w:rPr>
        <w:t>.</w:t>
      </w:r>
    </w:p>
    <w:p w:rsidR="00F8518A" w:rsidRDefault="00F8518A" w:rsidP="00F8518A">
      <w:pPr>
        <w:pStyle w:val="BalonMetni"/>
        <w:jc w:val="both"/>
        <w:rPr>
          <w:rFonts w:ascii="Times New Roman" w:hAnsi="Times New Roman" w:cs="Times New Roman"/>
          <w:sz w:val="28"/>
          <w:szCs w:val="28"/>
        </w:rPr>
      </w:pPr>
    </w:p>
    <w:p w:rsidR="009C2D95" w:rsidRDefault="009C2D95" w:rsidP="00F8518A">
      <w:pPr>
        <w:pStyle w:val="AralkYok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518A" w:rsidRPr="00F8518A">
        <w:rPr>
          <w:rFonts w:ascii="Times New Roman" w:hAnsi="Times New Roman"/>
          <w:sz w:val="28"/>
          <w:szCs w:val="28"/>
        </w:rPr>
        <w:t>Üye listesine itiraz, yönetim kurulunca itiraz</w:t>
      </w:r>
      <w:bookmarkStart w:id="0" w:name="_GoBack"/>
      <w:bookmarkEnd w:id="0"/>
      <w:r w:rsidR="00F8518A" w:rsidRPr="00F8518A">
        <w:rPr>
          <w:rFonts w:ascii="Times New Roman" w:hAnsi="Times New Roman"/>
          <w:sz w:val="28"/>
          <w:szCs w:val="28"/>
        </w:rPr>
        <w:t xml:space="preserve"> süresinin bitiminden itibaren iki gün içerisinde karara bağlanır. </w:t>
      </w:r>
    </w:p>
    <w:p w:rsidR="009C2D95" w:rsidRDefault="009C2D95" w:rsidP="00F8518A">
      <w:pPr>
        <w:pStyle w:val="AralkYok"/>
        <w:jc w:val="both"/>
        <w:rPr>
          <w:rFonts w:ascii="Times New Roman" w:hAnsi="Times New Roman"/>
          <w:sz w:val="28"/>
          <w:szCs w:val="28"/>
        </w:rPr>
      </w:pPr>
    </w:p>
    <w:p w:rsidR="002146F7" w:rsidRPr="00F8518A" w:rsidRDefault="009C2D95" w:rsidP="00F8518A">
      <w:pPr>
        <w:pStyle w:val="AralkYok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518A" w:rsidRPr="00F8518A">
        <w:rPr>
          <w:rFonts w:ascii="Times New Roman" w:hAnsi="Times New Roman"/>
          <w:sz w:val="28"/>
          <w:szCs w:val="28"/>
        </w:rPr>
        <w:t>Bu karara karşı iki gün içerisinde Tahkim Kuruluna itiraz edilebilir. Tahkim Kurulu itirazın kendisine ulaştığı tarihten itibaren beş gün içerisinde bu itirazı kesin olarak karara bağlar.</w:t>
      </w:r>
    </w:p>
    <w:p w:rsidR="00F8518A" w:rsidRPr="00F8518A" w:rsidRDefault="00F8518A" w:rsidP="00F85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18A" w:rsidRPr="00F8518A" w:rsidRDefault="00F8518A" w:rsidP="00F8518A">
      <w:pPr>
        <w:pStyle w:val="AralkYok"/>
        <w:ind w:firstLine="566"/>
        <w:rPr>
          <w:rFonts w:ascii="Times New Roman" w:hAnsi="Times New Roman"/>
          <w:sz w:val="28"/>
          <w:szCs w:val="28"/>
        </w:rPr>
      </w:pPr>
      <w:r w:rsidRPr="00F8518A">
        <w:rPr>
          <w:rFonts w:ascii="Times New Roman" w:hAnsi="Times New Roman"/>
          <w:b/>
          <w:sz w:val="28"/>
          <w:szCs w:val="28"/>
        </w:rPr>
        <w:t xml:space="preserve"> </w:t>
      </w:r>
    </w:p>
    <w:sectPr w:rsidR="00F8518A" w:rsidRPr="00F8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FC"/>
    <w:rsid w:val="000305FC"/>
    <w:rsid w:val="0007528D"/>
    <w:rsid w:val="00132868"/>
    <w:rsid w:val="001E3761"/>
    <w:rsid w:val="002146F7"/>
    <w:rsid w:val="00651914"/>
    <w:rsid w:val="00771AF0"/>
    <w:rsid w:val="00853796"/>
    <w:rsid w:val="009C2D95"/>
    <w:rsid w:val="00AD3DDB"/>
    <w:rsid w:val="00BF3E2D"/>
    <w:rsid w:val="00F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16E81-CC3F-422C-8B52-250B6F97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518A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YUKSEL</dc:creator>
  <cp:keywords/>
  <dc:description/>
  <cp:lastModifiedBy>Fatma ERDOGDU</cp:lastModifiedBy>
  <cp:revision>4</cp:revision>
  <dcterms:created xsi:type="dcterms:W3CDTF">2023-05-24T08:09:00Z</dcterms:created>
  <dcterms:modified xsi:type="dcterms:W3CDTF">2023-05-24T08:50:00Z</dcterms:modified>
</cp:coreProperties>
</file>